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2C0144A3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8A3EA0">
        <w:rPr>
          <w:b/>
          <w:sz w:val="24"/>
        </w:rPr>
        <w:t>uly 15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FC0426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E2077A" w:rsidRDefault="00FD69D8">
      <w:pPr>
        <w:ind w:firstLine="720"/>
        <w:rPr>
          <w:b/>
          <w:sz w:val="24"/>
        </w:rPr>
      </w:pPr>
      <w:r w:rsidRPr="00E2077A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295AB2" w:rsidRDefault="00FD69D8">
      <w:pPr>
        <w:ind w:firstLine="720"/>
        <w:rPr>
          <w:b/>
          <w:sz w:val="24"/>
        </w:rPr>
      </w:pPr>
      <w:r w:rsidRPr="00295AB2">
        <w:rPr>
          <w:b/>
          <w:sz w:val="24"/>
        </w:rPr>
        <w:t>IBM / Bernard Metzler</w:t>
      </w:r>
    </w:p>
    <w:p w14:paraId="090DB9A9" w14:textId="77777777" w:rsidR="00384016" w:rsidRPr="00E2077A" w:rsidRDefault="00FD69D8">
      <w:pPr>
        <w:ind w:firstLine="720"/>
        <w:rPr>
          <w:b/>
          <w:sz w:val="24"/>
        </w:rPr>
      </w:pPr>
      <w:r w:rsidRPr="00E2077A">
        <w:rPr>
          <w:b/>
          <w:sz w:val="24"/>
        </w:rPr>
        <w:t xml:space="preserve">Intel / </w:t>
      </w:r>
      <w:proofErr w:type="spellStart"/>
      <w:r w:rsidRPr="00E2077A">
        <w:rPr>
          <w:b/>
          <w:sz w:val="24"/>
        </w:rPr>
        <w:t>Divya</w:t>
      </w:r>
      <w:proofErr w:type="spellEnd"/>
      <w:r w:rsidRPr="00E2077A">
        <w:rPr>
          <w:b/>
          <w:sz w:val="24"/>
        </w:rPr>
        <w:t xml:space="preserve"> Kolar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521776">
        <w:rPr>
          <w:b/>
          <w:sz w:val="24"/>
        </w:rPr>
        <w:t xml:space="preserve">LLNL / Matt Leininger </w:t>
      </w:r>
    </w:p>
    <w:p w14:paraId="7C1CD0C6" w14:textId="061D5978" w:rsidR="00384016" w:rsidRPr="00E2077A" w:rsidRDefault="00FD69D8" w:rsidP="00EE70EC">
      <w:pPr>
        <w:ind w:firstLine="720"/>
        <w:rPr>
          <w:b/>
          <w:sz w:val="24"/>
        </w:rPr>
      </w:pPr>
      <w:r w:rsidRPr="00E2077A">
        <w:rPr>
          <w:b/>
          <w:sz w:val="24"/>
        </w:rPr>
        <w:t xml:space="preserve">Mellanox / Gilad </w:t>
      </w:r>
      <w:proofErr w:type="spellStart"/>
      <w:r w:rsidRPr="00E2077A">
        <w:rPr>
          <w:b/>
          <w:sz w:val="24"/>
        </w:rPr>
        <w:t>Shainer</w:t>
      </w:r>
      <w:proofErr w:type="spellEnd"/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proofErr w:type="spellStart"/>
      <w:r w:rsidR="008057C2" w:rsidRPr="00DB447A">
        <w:rPr>
          <w:bCs/>
          <w:sz w:val="24"/>
        </w:rPr>
        <w:t>Vimmer</w:t>
      </w:r>
      <w:proofErr w:type="spellEnd"/>
      <w:r w:rsidRPr="00DB447A">
        <w:rPr>
          <w:bCs/>
          <w:sz w:val="24"/>
        </w:rPr>
        <w:t xml:space="preserve"> </w:t>
      </w:r>
    </w:p>
    <w:p w14:paraId="5B4FDC87" w14:textId="77777777" w:rsidR="00384016" w:rsidRPr="00295AB2" w:rsidRDefault="00FD69D8">
      <w:pPr>
        <w:ind w:firstLine="720"/>
        <w:rPr>
          <w:b/>
          <w:sz w:val="24"/>
        </w:rPr>
      </w:pPr>
      <w:r w:rsidRPr="00295AB2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8D5914" w:rsidRDefault="00586B24" w:rsidP="00CC79CB">
      <w:pPr>
        <w:ind w:firstLine="720"/>
        <w:rPr>
          <w:b/>
          <w:sz w:val="24"/>
        </w:rPr>
      </w:pPr>
      <w:r w:rsidRPr="008D5914">
        <w:rPr>
          <w:b/>
          <w:sz w:val="24"/>
        </w:rPr>
        <w:t>Jim Ryan</w:t>
      </w:r>
      <w:r w:rsidR="00CC79CB" w:rsidRPr="008D5914">
        <w:rPr>
          <w:b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295AB2" w:rsidRDefault="00655ED2" w:rsidP="000B1BBB">
      <w:pPr>
        <w:ind w:firstLine="720"/>
        <w:rPr>
          <w:b/>
          <w:sz w:val="24"/>
        </w:rPr>
      </w:pPr>
      <w:r w:rsidRPr="00295AB2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027386D4" w14:textId="152FAA3F" w:rsidR="009F07A9" w:rsidRPr="00295AB2" w:rsidRDefault="009F07A9" w:rsidP="000B1BBB">
      <w:pPr>
        <w:ind w:firstLine="720"/>
        <w:rPr>
          <w:b/>
          <w:sz w:val="24"/>
        </w:rPr>
      </w:pPr>
      <w:r w:rsidRPr="00295AB2">
        <w:rPr>
          <w:b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04BA0325" w:rsidR="000B2B27" w:rsidRDefault="000B2B27" w:rsidP="000B2B27">
      <w:pPr>
        <w:pStyle w:val="BodyText"/>
      </w:pPr>
    </w:p>
    <w:p w14:paraId="5673E0F9" w14:textId="77777777" w:rsidR="00E2077A" w:rsidRDefault="00E2077A" w:rsidP="00E2077A">
      <w:pPr>
        <w:pStyle w:val="BodyText"/>
        <w:numPr>
          <w:ilvl w:val="0"/>
          <w:numId w:val="17"/>
        </w:numPr>
      </w:pPr>
      <w:r>
        <w:t xml:space="preserve">Treasurer Report:  </w:t>
      </w:r>
    </w:p>
    <w:p w14:paraId="629509C8" w14:textId="17B82F83" w:rsidR="00B17256" w:rsidRPr="00E2077A" w:rsidRDefault="00B17256" w:rsidP="00B17256">
      <w:pPr>
        <w:pStyle w:val="BodyText"/>
        <w:numPr>
          <w:ilvl w:val="1"/>
          <w:numId w:val="17"/>
        </w:numPr>
      </w:pPr>
      <w:r>
        <w:t>C</w:t>
      </w:r>
      <w:r w:rsidR="00E2077A">
        <w:t xml:space="preserve">ash position in June is:  </w:t>
      </w:r>
      <w:r w:rsidR="00E2077A" w:rsidRPr="00E2077A">
        <w:t>$136,883.74</w:t>
      </w:r>
    </w:p>
    <w:p w14:paraId="204491AC" w14:textId="77777777" w:rsidR="00E2077A" w:rsidRDefault="00E2077A" w:rsidP="000B2B27">
      <w:pPr>
        <w:pStyle w:val="BodyText"/>
      </w:pPr>
    </w:p>
    <w:p w14:paraId="5D2E4310" w14:textId="48DFA00D" w:rsidR="009F07A9" w:rsidRPr="001C63D8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8A3EA0" w:rsidRPr="009E3717">
          <w:rPr>
            <w:rStyle w:val="Hyperlink"/>
          </w:rPr>
          <w:t>May 20, 2021</w:t>
        </w:r>
      </w:hyperlink>
      <w:r w:rsidR="008A3EA0">
        <w:t xml:space="preserve"> and from </w:t>
      </w:r>
      <w:hyperlink r:id="rId8" w:history="1">
        <w:r w:rsidR="008A3EA0" w:rsidRPr="004274B4">
          <w:rPr>
            <w:rStyle w:val="Hyperlink"/>
          </w:rPr>
          <w:t xml:space="preserve">June </w:t>
        </w:r>
        <w:r w:rsidR="001C51D5" w:rsidRPr="004274B4">
          <w:rPr>
            <w:rStyle w:val="Hyperlink"/>
          </w:rPr>
          <w:t>17, 2021</w:t>
        </w:r>
      </w:hyperlink>
    </w:p>
    <w:p w14:paraId="5514443D" w14:textId="77777777" w:rsidR="001C63D8" w:rsidRDefault="001C63D8" w:rsidP="001C63D8">
      <w:pPr>
        <w:pStyle w:val="ListParagraph"/>
      </w:pPr>
    </w:p>
    <w:p w14:paraId="460BFDCC" w14:textId="1DBDC280" w:rsidR="001C63D8" w:rsidRDefault="001C63D8" w:rsidP="001C63D8">
      <w:pPr>
        <w:pStyle w:val="BodyText"/>
        <w:numPr>
          <w:ilvl w:val="0"/>
          <w:numId w:val="16"/>
        </w:numPr>
      </w:pPr>
      <w:r w:rsidRPr="00EB74A5">
        <w:t>A motion was made to approve the Board minutes from</w:t>
      </w:r>
      <w:r>
        <w:t xml:space="preserve"> </w:t>
      </w:r>
      <w:r w:rsidR="001968BE">
        <w:t>May 20</w:t>
      </w:r>
      <w:r w:rsidRPr="00EB74A5">
        <w:t xml:space="preserve">, </w:t>
      </w:r>
      <w:proofErr w:type="gramStart"/>
      <w:r w:rsidRPr="00EB74A5">
        <w:t>202</w:t>
      </w:r>
      <w:r>
        <w:t>1</w:t>
      </w:r>
      <w:proofErr w:type="gramEnd"/>
      <w:r w:rsidR="001968BE">
        <w:t xml:space="preserve"> and June 17, 2021</w:t>
      </w:r>
      <w:r w:rsidRPr="00EB74A5">
        <w:t xml:space="preserve">.  The motion was made by </w:t>
      </w:r>
      <w:r>
        <w:t>Mike Aguilar</w:t>
      </w:r>
      <w:r w:rsidRPr="00EB74A5">
        <w:t xml:space="preserve"> </w:t>
      </w:r>
      <w:r>
        <w:t>(Sandia</w:t>
      </w:r>
      <w:r w:rsidRPr="00EB74A5">
        <w:t xml:space="preserve">) and seconded by </w:t>
      </w:r>
      <w:r w:rsidR="00C87ED3">
        <w:t>John Byrne</w:t>
      </w:r>
      <w:r>
        <w:t xml:space="preserve"> </w:t>
      </w:r>
      <w:r w:rsidRPr="00EB74A5">
        <w:t>(</w:t>
      </w:r>
      <w:r w:rsidR="00C87ED3">
        <w:t>HPE</w:t>
      </w:r>
      <w:r w:rsidRPr="00EB74A5">
        <w:t xml:space="preserve">).  </w:t>
      </w:r>
      <w:r w:rsidR="00B17256">
        <w:t>The vote to approve is unanimous.</w:t>
      </w:r>
    </w:p>
    <w:p w14:paraId="23C74D6E" w14:textId="77777777" w:rsidR="00CC564D" w:rsidRDefault="00CC564D" w:rsidP="00CC564D">
      <w:pPr>
        <w:pStyle w:val="ListParagraph"/>
        <w:rPr>
          <w:rStyle w:val="Hyperlink"/>
          <w:color w:val="auto"/>
          <w:u w:val="none"/>
        </w:rPr>
      </w:pPr>
    </w:p>
    <w:p w14:paraId="2C0A5763" w14:textId="3BDB7160" w:rsidR="00CC564D" w:rsidRPr="00E50A47" w:rsidRDefault="00CC564D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 to approve a new 30</w:t>
      </w:r>
      <w:r w:rsidR="00B17256">
        <w:rPr>
          <w:rStyle w:val="Hyperlink"/>
          <w:color w:val="auto"/>
          <w:u w:val="none"/>
        </w:rPr>
        <w:t>-</w:t>
      </w:r>
      <w:r>
        <w:rPr>
          <w:rStyle w:val="Hyperlink"/>
          <w:color w:val="auto"/>
          <w:u w:val="none"/>
        </w:rPr>
        <w:t xml:space="preserve">day </w:t>
      </w:r>
      <w:r w:rsidR="00B17256">
        <w:rPr>
          <w:rStyle w:val="Hyperlink"/>
          <w:color w:val="auto"/>
          <w:u w:val="none"/>
        </w:rPr>
        <w:t>B</w:t>
      </w:r>
      <w:r>
        <w:rPr>
          <w:rStyle w:val="Hyperlink"/>
          <w:color w:val="auto"/>
          <w:u w:val="none"/>
        </w:rPr>
        <w:t>ylaws review</w:t>
      </w:r>
      <w:r w:rsidR="00EC33C7">
        <w:rPr>
          <w:rStyle w:val="Hyperlink"/>
          <w:color w:val="auto"/>
          <w:u w:val="none"/>
        </w:rPr>
        <w:t xml:space="preserve"> period starting once the review package is complete and the email sent to all members (not just Promoter members as the last package went to).</w:t>
      </w:r>
    </w:p>
    <w:p w14:paraId="3CF2D2B2" w14:textId="3B1967F9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70FD2598" w14:textId="49BF3CAD" w:rsidR="00B17256" w:rsidRDefault="00B17256" w:rsidP="00B17256">
      <w:pPr>
        <w:pStyle w:val="BodyText"/>
        <w:numPr>
          <w:ilvl w:val="0"/>
          <w:numId w:val="16"/>
        </w:numPr>
      </w:pPr>
      <w:r w:rsidRPr="00EB74A5">
        <w:t xml:space="preserve">A motion was made to approve </w:t>
      </w:r>
      <w:r>
        <w:t>a new 30-day Bylaws review period</w:t>
      </w:r>
      <w:r w:rsidR="00941456">
        <w:t xml:space="preserve"> starting </w:t>
      </w:r>
      <w:r w:rsidR="00941456">
        <w:rPr>
          <w:rStyle w:val="Hyperlink"/>
          <w:color w:val="auto"/>
          <w:u w:val="none"/>
        </w:rPr>
        <w:t>once the review package is complete and the email sent to all members</w:t>
      </w:r>
      <w:r w:rsidR="00941456">
        <w:t>.</w:t>
      </w:r>
      <w:r w:rsidRPr="00EB74A5">
        <w:t xml:space="preserve">  The motion was made by </w:t>
      </w:r>
      <w:r w:rsidR="00941456">
        <w:t>Doug Ledford</w:t>
      </w:r>
      <w:r w:rsidRPr="00EB74A5">
        <w:t xml:space="preserve"> </w:t>
      </w:r>
      <w:r>
        <w:t>(</w:t>
      </w:r>
      <w:r w:rsidR="00941456">
        <w:t>IBM</w:t>
      </w:r>
      <w:r w:rsidRPr="00EB74A5">
        <w:t xml:space="preserve">) and seconded by </w:t>
      </w:r>
      <w:r>
        <w:t xml:space="preserve">John Byrne </w:t>
      </w:r>
      <w:r w:rsidRPr="00EB74A5">
        <w:t>(</w:t>
      </w:r>
      <w:r>
        <w:t>HPE</w:t>
      </w:r>
      <w:r w:rsidRPr="00EB74A5">
        <w:t xml:space="preserve">).  </w:t>
      </w:r>
      <w:r w:rsidR="00852884">
        <w:t>The vote was unanimous.</w:t>
      </w:r>
    </w:p>
    <w:p w14:paraId="58B69EF6" w14:textId="77777777" w:rsidR="00B17256" w:rsidRPr="00E50A47" w:rsidRDefault="00B17256" w:rsidP="009F07A9">
      <w:pPr>
        <w:pStyle w:val="BodyText"/>
        <w:rPr>
          <w:rStyle w:val="Hyperlink"/>
          <w:color w:val="auto"/>
          <w:u w:val="none"/>
        </w:rPr>
      </w:pPr>
    </w:p>
    <w:sectPr w:rsidR="00B17256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83415" w14:textId="77777777" w:rsidR="00700F57" w:rsidRDefault="00700F57">
      <w:r>
        <w:separator/>
      </w:r>
    </w:p>
  </w:endnote>
  <w:endnote w:type="continuationSeparator" w:id="0">
    <w:p w14:paraId="4D99C0D5" w14:textId="77777777" w:rsidR="00700F57" w:rsidRDefault="0070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EFE5F" w14:textId="77777777" w:rsidR="00700F57" w:rsidRDefault="00700F57">
      <w:r>
        <w:separator/>
      </w:r>
    </w:p>
  </w:footnote>
  <w:footnote w:type="continuationSeparator" w:id="0">
    <w:p w14:paraId="4B55FDBB" w14:textId="77777777" w:rsidR="00700F57" w:rsidRDefault="0070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231"/>
    <w:multiLevelType w:val="hybridMultilevel"/>
    <w:tmpl w:val="EB46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70979"/>
    <w:multiLevelType w:val="hybridMultilevel"/>
    <w:tmpl w:val="A0C8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2"/>
  </w:num>
  <w:num w:numId="12">
    <w:abstractNumId w:val="8"/>
  </w:num>
  <w:num w:numId="13">
    <w:abstractNumId w:val="7"/>
  </w:num>
  <w:num w:numId="14">
    <w:abstractNumId w:val="11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968BE"/>
    <w:rsid w:val="001A4227"/>
    <w:rsid w:val="001A4AC6"/>
    <w:rsid w:val="001A5DF5"/>
    <w:rsid w:val="001B334F"/>
    <w:rsid w:val="001C51D5"/>
    <w:rsid w:val="001C63D8"/>
    <w:rsid w:val="001E3583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5AB2"/>
    <w:rsid w:val="002B0572"/>
    <w:rsid w:val="002C20AD"/>
    <w:rsid w:val="002D4CE6"/>
    <w:rsid w:val="002D75C9"/>
    <w:rsid w:val="002E7594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274B4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776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0F57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2884"/>
    <w:rsid w:val="008560DC"/>
    <w:rsid w:val="00860DD6"/>
    <w:rsid w:val="00877DAF"/>
    <w:rsid w:val="00885613"/>
    <w:rsid w:val="008956A5"/>
    <w:rsid w:val="008A1034"/>
    <w:rsid w:val="008A3EA0"/>
    <w:rsid w:val="008D591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456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E3717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17256"/>
    <w:rsid w:val="00B31311"/>
    <w:rsid w:val="00B3131F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87ED3"/>
    <w:rsid w:val="00CA3D3B"/>
    <w:rsid w:val="00CB0A96"/>
    <w:rsid w:val="00CC564D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2077A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33C7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928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1DB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E3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minutes_board/2021/OFABoardMinutes_20210617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1/OFABoardMinutes_202105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10</cp:revision>
  <cp:lastPrinted>2017-04-19T19:22:00Z</cp:lastPrinted>
  <dcterms:created xsi:type="dcterms:W3CDTF">2021-07-15T16:24:00Z</dcterms:created>
  <dcterms:modified xsi:type="dcterms:W3CDTF">2021-07-15T17:23:00Z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