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3857E964" w:rsidR="00384016" w:rsidRDefault="004E06DF">
      <w:pPr>
        <w:jc w:val="center"/>
        <w:rPr>
          <w:b/>
          <w:sz w:val="24"/>
        </w:rPr>
      </w:pPr>
      <w:r>
        <w:rPr>
          <w:b/>
          <w:sz w:val="24"/>
        </w:rPr>
        <w:t>April 15</w:t>
      </w:r>
      <w:r w:rsidR="00EE70EC">
        <w:rPr>
          <w:b/>
          <w:sz w:val="24"/>
        </w:rPr>
        <w:t>,</w:t>
      </w:r>
      <w:r w:rsidR="003D6625">
        <w:rPr>
          <w:b/>
          <w:sz w:val="24"/>
        </w:rPr>
        <w:t xml:space="preserve"> 20</w:t>
      </w:r>
      <w:r w:rsidR="007258F5">
        <w:rPr>
          <w:b/>
          <w:sz w:val="24"/>
        </w:rPr>
        <w:t>2</w:t>
      </w:r>
      <w:r w:rsidR="00FC0426">
        <w:rPr>
          <w:b/>
          <w:sz w:val="24"/>
        </w:rPr>
        <w:t>1</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4DD913BB" w14:textId="77777777" w:rsidR="00384016" w:rsidRPr="0053000C" w:rsidRDefault="00FD69D8">
      <w:pPr>
        <w:ind w:firstLine="720"/>
        <w:rPr>
          <w:b/>
          <w:sz w:val="24"/>
        </w:rPr>
      </w:pPr>
      <w:r w:rsidRPr="0053000C">
        <w:rPr>
          <w:b/>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53000C" w:rsidRDefault="00FD69D8">
      <w:pPr>
        <w:ind w:firstLine="720"/>
        <w:rPr>
          <w:b/>
          <w:sz w:val="24"/>
        </w:rPr>
      </w:pPr>
      <w:r w:rsidRPr="0053000C">
        <w:rPr>
          <w:b/>
          <w:sz w:val="24"/>
        </w:rPr>
        <w:t>IBM / Bernard Metzler</w:t>
      </w:r>
    </w:p>
    <w:p w14:paraId="090DB9A9" w14:textId="77777777" w:rsidR="00384016" w:rsidRPr="0053000C" w:rsidRDefault="00FD69D8">
      <w:pPr>
        <w:ind w:firstLine="720"/>
        <w:rPr>
          <w:b/>
          <w:sz w:val="24"/>
        </w:rPr>
      </w:pPr>
      <w:r w:rsidRPr="0053000C">
        <w:rPr>
          <w:b/>
          <w:sz w:val="24"/>
        </w:rPr>
        <w:t xml:space="preserve">Intel / </w:t>
      </w:r>
      <w:proofErr w:type="spellStart"/>
      <w:r w:rsidRPr="0053000C">
        <w:rPr>
          <w:b/>
          <w:sz w:val="24"/>
        </w:rPr>
        <w:t>Divya</w:t>
      </w:r>
      <w:proofErr w:type="spellEnd"/>
      <w:r w:rsidRPr="0053000C">
        <w:rPr>
          <w:b/>
          <w:sz w:val="24"/>
        </w:rPr>
        <w:t xml:space="preserve"> Kolar</w:t>
      </w:r>
    </w:p>
    <w:p w14:paraId="3F37278E" w14:textId="77777777" w:rsidR="00384016" w:rsidRPr="0053000C" w:rsidRDefault="00FD69D8">
      <w:pPr>
        <w:ind w:firstLine="720"/>
        <w:rPr>
          <w:b/>
          <w:sz w:val="24"/>
        </w:rPr>
      </w:pPr>
      <w:r w:rsidRPr="0053000C">
        <w:rPr>
          <w:b/>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6F9C6FF5"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proofErr w:type="spellStart"/>
      <w:r w:rsidR="008057C2" w:rsidRPr="00DB447A">
        <w:rPr>
          <w:bCs/>
          <w:sz w:val="24"/>
        </w:rPr>
        <w:t>Vimmer</w:t>
      </w:r>
      <w:proofErr w:type="spellEnd"/>
      <w:r w:rsidRPr="00DB447A">
        <w:rPr>
          <w:bCs/>
          <w:sz w:val="24"/>
        </w:rPr>
        <w:t xml:space="preserve"> </w:t>
      </w:r>
    </w:p>
    <w:p w14:paraId="5B4FDC87" w14:textId="77777777" w:rsidR="00384016" w:rsidRPr="00C37FB6" w:rsidRDefault="00FD69D8">
      <w:pPr>
        <w:ind w:firstLine="720"/>
        <w:rPr>
          <w:b/>
          <w:sz w:val="24"/>
        </w:rPr>
      </w:pPr>
      <w:r w:rsidRPr="00C37FB6">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53000C" w:rsidRDefault="00586B24" w:rsidP="00CC79CB">
      <w:pPr>
        <w:ind w:firstLine="720"/>
        <w:rPr>
          <w:b/>
          <w:sz w:val="24"/>
        </w:rPr>
      </w:pPr>
      <w:r w:rsidRPr="0053000C">
        <w:rPr>
          <w:b/>
          <w:sz w:val="24"/>
        </w:rPr>
        <w:t>Jim Ryan</w:t>
      </w:r>
      <w:r w:rsidR="00CC79CB" w:rsidRPr="0053000C">
        <w:rPr>
          <w:b/>
          <w:sz w:val="24"/>
        </w:rPr>
        <w:t xml:space="preserve"> </w:t>
      </w:r>
    </w:p>
    <w:p w14:paraId="1668298A" w14:textId="35495AC1" w:rsidR="00655ED2" w:rsidRPr="0053000C" w:rsidRDefault="00CC79CB" w:rsidP="00655ED2">
      <w:pPr>
        <w:ind w:firstLine="720"/>
        <w:rPr>
          <w:b/>
          <w:sz w:val="24"/>
        </w:rPr>
      </w:pPr>
      <w:r w:rsidRPr="0053000C">
        <w:rPr>
          <w:b/>
          <w:sz w:val="24"/>
        </w:rPr>
        <w:t xml:space="preserve">Paul </w:t>
      </w:r>
      <w:proofErr w:type="spellStart"/>
      <w:r w:rsidRPr="0053000C">
        <w:rPr>
          <w:b/>
          <w:sz w:val="24"/>
        </w:rPr>
        <w:t>Grun</w:t>
      </w:r>
      <w:proofErr w:type="spellEnd"/>
      <w:r w:rsidRPr="0053000C">
        <w:rPr>
          <w:b/>
          <w:sz w:val="24"/>
        </w:rPr>
        <w:t xml:space="preserve"> </w:t>
      </w:r>
    </w:p>
    <w:p w14:paraId="1D350207" w14:textId="09432808" w:rsidR="00ED356E" w:rsidRPr="00DB447A" w:rsidRDefault="00655ED2" w:rsidP="000B1BBB">
      <w:pPr>
        <w:ind w:firstLine="720"/>
        <w:rPr>
          <w:bCs/>
          <w:sz w:val="24"/>
        </w:rPr>
      </w:pPr>
      <w:r w:rsidRPr="00DB447A">
        <w:rPr>
          <w:bCs/>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027386D4" w14:textId="152FAA3F" w:rsidR="009F07A9" w:rsidRPr="00A63455" w:rsidRDefault="009F07A9" w:rsidP="000B1BBB">
      <w:pPr>
        <w:ind w:firstLine="720"/>
        <w:rPr>
          <w:b/>
          <w:sz w:val="24"/>
        </w:rPr>
      </w:pPr>
      <w:r w:rsidRPr="00A63455">
        <w:rPr>
          <w:b/>
          <w:sz w:val="24"/>
        </w:rPr>
        <w:t>Intel / Phil Cayton</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758432CF" w:rsidR="009F07A9"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4E06DF" w:rsidRPr="005762B1">
          <w:rPr>
            <w:rStyle w:val="Hyperlink"/>
          </w:rPr>
          <w:t xml:space="preserve">March </w:t>
        </w:r>
        <w:r w:rsidR="005762B1" w:rsidRPr="005762B1">
          <w:rPr>
            <w:rStyle w:val="Hyperlink"/>
          </w:rPr>
          <w:t>25, 2021</w:t>
        </w:r>
      </w:hyperlink>
    </w:p>
    <w:p w14:paraId="2D42C2F7" w14:textId="140D4D42" w:rsidR="005762B1" w:rsidRDefault="005762B1" w:rsidP="005762B1">
      <w:pPr>
        <w:pStyle w:val="ListParagraph"/>
        <w:rPr>
          <w:rStyle w:val="Hyperlink"/>
          <w:color w:val="auto"/>
          <w:u w:val="none"/>
        </w:rPr>
      </w:pPr>
    </w:p>
    <w:p w14:paraId="5D598F41" w14:textId="210F9E59" w:rsidR="00A63455" w:rsidRPr="002A5551" w:rsidRDefault="00923157" w:rsidP="002A5551">
      <w:pPr>
        <w:pStyle w:val="BodyText"/>
        <w:numPr>
          <w:ilvl w:val="0"/>
          <w:numId w:val="16"/>
        </w:numPr>
        <w:rPr>
          <w:rStyle w:val="Hyperlink"/>
          <w:color w:val="auto"/>
          <w:u w:val="none"/>
        </w:rPr>
      </w:pPr>
      <w:r w:rsidRPr="00EB74A5">
        <w:t>A motion was made to approve the Board minutes from</w:t>
      </w:r>
      <w:r w:rsidR="002A5551">
        <w:t xml:space="preserve"> March</w:t>
      </w:r>
      <w:r w:rsidRPr="00EB74A5">
        <w:t xml:space="preserve"> </w:t>
      </w:r>
      <w:r w:rsidR="002A5551">
        <w:t>25</w:t>
      </w:r>
      <w:r w:rsidRPr="00EB74A5">
        <w:t>, 202</w:t>
      </w:r>
      <w:r w:rsidR="002A5551">
        <w:t>1</w:t>
      </w:r>
      <w:r w:rsidRPr="00EB74A5">
        <w:t xml:space="preserve">.  The motion was made by </w:t>
      </w:r>
      <w:r w:rsidR="002A5551">
        <w:t>Mike Aguilar</w:t>
      </w:r>
      <w:r w:rsidRPr="00EB74A5">
        <w:t xml:space="preserve"> </w:t>
      </w:r>
      <w:r w:rsidR="002A5551">
        <w:t>(Sandia</w:t>
      </w:r>
      <w:r w:rsidRPr="00EB74A5">
        <w:t xml:space="preserve">) and seconded by </w:t>
      </w:r>
      <w:proofErr w:type="spellStart"/>
      <w:r w:rsidR="002A5551">
        <w:t>Divya</w:t>
      </w:r>
      <w:proofErr w:type="spellEnd"/>
      <w:r w:rsidR="002A5551">
        <w:t xml:space="preserve"> Kolar</w:t>
      </w:r>
      <w:r>
        <w:t xml:space="preserve"> </w:t>
      </w:r>
      <w:r w:rsidRPr="00EB74A5">
        <w:t>(</w:t>
      </w:r>
      <w:r>
        <w:t>I</w:t>
      </w:r>
      <w:r w:rsidR="002A5551">
        <w:t>ntel</w:t>
      </w:r>
      <w:r w:rsidRPr="00EB74A5">
        <w:t xml:space="preserve">).  </w:t>
      </w:r>
    </w:p>
    <w:p w14:paraId="66F1FDB3" w14:textId="77777777" w:rsidR="00A63455" w:rsidRDefault="00A63455" w:rsidP="005762B1">
      <w:pPr>
        <w:pStyle w:val="ListParagraph"/>
        <w:rPr>
          <w:rStyle w:val="Hyperlink"/>
          <w:color w:val="auto"/>
          <w:u w:val="none"/>
        </w:rPr>
      </w:pPr>
    </w:p>
    <w:p w14:paraId="6B9E26C8" w14:textId="534D1E27" w:rsidR="005762B1" w:rsidRDefault="005762B1" w:rsidP="009F07A9">
      <w:pPr>
        <w:pStyle w:val="BodyText"/>
        <w:numPr>
          <w:ilvl w:val="0"/>
          <w:numId w:val="2"/>
        </w:numPr>
        <w:rPr>
          <w:rStyle w:val="Hyperlink"/>
          <w:color w:val="auto"/>
          <w:u w:val="none"/>
        </w:rPr>
      </w:pPr>
      <w:r>
        <w:rPr>
          <w:rStyle w:val="Hyperlink"/>
          <w:color w:val="auto"/>
          <w:u w:val="none"/>
        </w:rPr>
        <w:t>Working Group Updates</w:t>
      </w:r>
    </w:p>
    <w:p w14:paraId="73630EF4" w14:textId="77777777" w:rsidR="008650CD" w:rsidRDefault="008650CD" w:rsidP="008650CD">
      <w:pPr>
        <w:pStyle w:val="ListParagraph"/>
        <w:rPr>
          <w:rStyle w:val="Hyperlink"/>
          <w:color w:val="auto"/>
          <w:u w:val="none"/>
        </w:rPr>
      </w:pPr>
    </w:p>
    <w:p w14:paraId="508AAEDC" w14:textId="30B13F01" w:rsidR="008650CD" w:rsidRDefault="003A028F" w:rsidP="008650CD">
      <w:pPr>
        <w:pStyle w:val="BodyText"/>
        <w:numPr>
          <w:ilvl w:val="1"/>
          <w:numId w:val="2"/>
        </w:numPr>
        <w:rPr>
          <w:rStyle w:val="Hyperlink"/>
          <w:color w:val="auto"/>
          <w:u w:val="none"/>
        </w:rPr>
      </w:pPr>
      <w:r>
        <w:rPr>
          <w:rStyle w:val="Hyperlink"/>
          <w:color w:val="auto"/>
          <w:u w:val="none"/>
        </w:rPr>
        <w:t>MWG</w:t>
      </w:r>
      <w:r w:rsidR="0053000C">
        <w:rPr>
          <w:rStyle w:val="Hyperlink"/>
          <w:color w:val="auto"/>
          <w:u w:val="none"/>
        </w:rPr>
        <w:t>---</w:t>
      </w:r>
      <w:r w:rsidR="00923157">
        <w:rPr>
          <w:rStyle w:val="Hyperlink"/>
          <w:color w:val="auto"/>
          <w:u w:val="none"/>
        </w:rPr>
        <w:t>First meeting of MWG will be on 16 April</w:t>
      </w:r>
    </w:p>
    <w:p w14:paraId="4D67A6CA" w14:textId="022BDEC2" w:rsidR="0053000C" w:rsidRDefault="0053000C" w:rsidP="008650CD">
      <w:pPr>
        <w:pStyle w:val="BodyText"/>
        <w:numPr>
          <w:ilvl w:val="1"/>
          <w:numId w:val="2"/>
        </w:numPr>
        <w:rPr>
          <w:rStyle w:val="Hyperlink"/>
          <w:color w:val="auto"/>
          <w:u w:val="none"/>
        </w:rPr>
      </w:pPr>
      <w:r>
        <w:rPr>
          <w:rStyle w:val="Hyperlink"/>
          <w:color w:val="auto"/>
          <w:u w:val="none"/>
        </w:rPr>
        <w:t>OFIWG---</w:t>
      </w:r>
      <w:r w:rsidR="00923157">
        <w:rPr>
          <w:rStyle w:val="Hyperlink"/>
          <w:color w:val="auto"/>
          <w:u w:val="none"/>
        </w:rPr>
        <w:t xml:space="preserve">Released 1.12.0 by 1.12.1 of </w:t>
      </w:r>
      <w:proofErr w:type="spellStart"/>
      <w:r w:rsidR="00923157">
        <w:rPr>
          <w:rStyle w:val="Hyperlink"/>
          <w:color w:val="auto"/>
          <w:u w:val="none"/>
        </w:rPr>
        <w:t>Libfabric</w:t>
      </w:r>
      <w:proofErr w:type="spellEnd"/>
      <w:r w:rsidR="00923157">
        <w:rPr>
          <w:rStyle w:val="Hyperlink"/>
          <w:color w:val="auto"/>
          <w:u w:val="none"/>
        </w:rPr>
        <w:t xml:space="preserve">.  </w:t>
      </w:r>
      <w:proofErr w:type="spellStart"/>
      <w:r w:rsidR="00923157">
        <w:rPr>
          <w:rStyle w:val="Hyperlink"/>
          <w:color w:val="auto"/>
          <w:u w:val="none"/>
        </w:rPr>
        <w:t>Cornellis</w:t>
      </w:r>
      <w:proofErr w:type="spellEnd"/>
      <w:r w:rsidR="00923157">
        <w:rPr>
          <w:rStyle w:val="Hyperlink"/>
          <w:color w:val="auto"/>
          <w:u w:val="none"/>
        </w:rPr>
        <w:t xml:space="preserve"> networks is providing support on PSM2.  </w:t>
      </w:r>
    </w:p>
    <w:p w14:paraId="68172588" w14:textId="45777D43" w:rsidR="00D11D22" w:rsidRPr="00A63455" w:rsidRDefault="003A028F" w:rsidP="00A63455">
      <w:pPr>
        <w:pStyle w:val="BodyText"/>
        <w:numPr>
          <w:ilvl w:val="1"/>
          <w:numId w:val="2"/>
        </w:numPr>
        <w:rPr>
          <w:rStyle w:val="Hyperlink"/>
          <w:color w:val="auto"/>
          <w:u w:val="none"/>
        </w:rPr>
      </w:pPr>
      <w:r>
        <w:rPr>
          <w:rStyle w:val="Hyperlink"/>
          <w:color w:val="auto"/>
          <w:u w:val="none"/>
        </w:rPr>
        <w:t>OFMF</w:t>
      </w:r>
      <w:r w:rsidR="00A63455">
        <w:rPr>
          <w:rStyle w:val="Hyperlink"/>
          <w:color w:val="auto"/>
          <w:u w:val="none"/>
        </w:rPr>
        <w:t>---We’ve made progress with defining the parameters of the OFMF.  In addition, we are starting to work towards building a ‘proof-of-concept’ for the SC21 Gen-Z booth.</w:t>
      </w:r>
    </w:p>
    <w:p w14:paraId="1F3BF981" w14:textId="457321C5" w:rsidR="0053000C" w:rsidRPr="00923157" w:rsidRDefault="003A028F" w:rsidP="00923157">
      <w:pPr>
        <w:pStyle w:val="BodyText"/>
        <w:numPr>
          <w:ilvl w:val="1"/>
          <w:numId w:val="2"/>
        </w:numPr>
        <w:rPr>
          <w:rStyle w:val="Hyperlink"/>
          <w:color w:val="auto"/>
          <w:u w:val="none"/>
        </w:rPr>
      </w:pPr>
      <w:r>
        <w:rPr>
          <w:rStyle w:val="Hyperlink"/>
          <w:color w:val="auto"/>
          <w:u w:val="none"/>
        </w:rPr>
        <w:t>FSDP</w:t>
      </w:r>
      <w:r w:rsidR="0053000C">
        <w:rPr>
          <w:rStyle w:val="Hyperlink"/>
          <w:color w:val="auto"/>
          <w:u w:val="none"/>
        </w:rPr>
        <w:t>---</w:t>
      </w:r>
      <w:r w:rsidR="00923157">
        <w:rPr>
          <w:rStyle w:val="Hyperlink"/>
          <w:color w:val="auto"/>
          <w:u w:val="none"/>
        </w:rPr>
        <w:t xml:space="preserve">Cluster is moving forward.  We are waiting on an IB switch.  Important hardware will be arriving on 17 April.  CentOS and RHEL are working.  SUSE and </w:t>
      </w:r>
      <w:proofErr w:type="gramStart"/>
      <w:r w:rsidR="00923157">
        <w:rPr>
          <w:rStyle w:val="Hyperlink"/>
          <w:color w:val="auto"/>
          <w:u w:val="none"/>
        </w:rPr>
        <w:t>other</w:t>
      </w:r>
      <w:proofErr w:type="gramEnd"/>
      <w:r w:rsidR="00923157">
        <w:rPr>
          <w:rStyle w:val="Hyperlink"/>
          <w:color w:val="auto"/>
          <w:u w:val="none"/>
        </w:rPr>
        <w:t xml:space="preserve"> OS are pending.</w:t>
      </w:r>
    </w:p>
    <w:p w14:paraId="535B3CF1" w14:textId="77777777" w:rsidR="008650CD" w:rsidRDefault="008650CD" w:rsidP="008650CD">
      <w:pPr>
        <w:pStyle w:val="ListParagraph"/>
        <w:rPr>
          <w:rStyle w:val="Hyperlink"/>
          <w:color w:val="auto"/>
          <w:u w:val="none"/>
        </w:rPr>
      </w:pPr>
    </w:p>
    <w:p w14:paraId="0B082AB6" w14:textId="289E130A" w:rsidR="008650CD" w:rsidRPr="00E50A47" w:rsidRDefault="008650CD" w:rsidP="009F07A9">
      <w:pPr>
        <w:pStyle w:val="BodyText"/>
        <w:numPr>
          <w:ilvl w:val="0"/>
          <w:numId w:val="2"/>
        </w:numPr>
        <w:rPr>
          <w:rStyle w:val="Hyperlink"/>
          <w:color w:val="auto"/>
          <w:u w:val="none"/>
        </w:rPr>
      </w:pPr>
      <w:r>
        <w:rPr>
          <w:rStyle w:val="Hyperlink"/>
          <w:color w:val="auto"/>
          <w:u w:val="none"/>
        </w:rPr>
        <w:t>Proposal to create a new Technical Advisory Committee</w:t>
      </w:r>
    </w:p>
    <w:p w14:paraId="3CF2D2B2" w14:textId="6CE364F2" w:rsidR="00840363" w:rsidRDefault="00840363" w:rsidP="009F07A9">
      <w:pPr>
        <w:pStyle w:val="BodyText"/>
        <w:rPr>
          <w:rStyle w:val="Hyperlink"/>
          <w:color w:val="auto"/>
          <w:u w:val="none"/>
        </w:rPr>
      </w:pPr>
    </w:p>
    <w:p w14:paraId="11984B91" w14:textId="77777777" w:rsidR="002E71AF" w:rsidRPr="002E71AF" w:rsidRDefault="002E71AF" w:rsidP="002E71AF">
      <w:pPr>
        <w:pStyle w:val="BodyText"/>
        <w:numPr>
          <w:ilvl w:val="0"/>
          <w:numId w:val="16"/>
        </w:numPr>
      </w:pPr>
      <w:r w:rsidRPr="002E71AF">
        <w:t xml:space="preserve">The TAC researches and identifies strategic technology initiatives for the Alliance. The TAC operates by members volunteering information on major industry developments or possibly something a TAC member is privy to and others simply may not be aware of to a reflector. The OFA is an ideal </w:t>
      </w:r>
      <w:r w:rsidRPr="002E71AF">
        <w:lastRenderedPageBreak/>
        <w:t>organization to host this activity due to its open and vendor-neutral nature. The TAC through its Chair, who will be an OFA member, will report to the OFA from time to time as appropriate. Members of this group will include senior technologists from OFA member companies and others not associated with the OFA, with no distinction. </w:t>
      </w:r>
    </w:p>
    <w:p w14:paraId="755180CA" w14:textId="77777777" w:rsidR="00491540" w:rsidRPr="00491540" w:rsidRDefault="00491540" w:rsidP="00491540">
      <w:pPr>
        <w:pStyle w:val="BodyText"/>
        <w:numPr>
          <w:ilvl w:val="0"/>
          <w:numId w:val="16"/>
        </w:numPr>
      </w:pPr>
      <w:r w:rsidRPr="00491540">
        <w:rPr>
          <w:b/>
          <w:bCs/>
        </w:rPr>
        <w:t>Activities</w:t>
      </w:r>
    </w:p>
    <w:p w14:paraId="52C6C702" w14:textId="77777777" w:rsidR="00491540" w:rsidRPr="00491540" w:rsidRDefault="00491540" w:rsidP="00491540">
      <w:pPr>
        <w:pStyle w:val="BodyText"/>
        <w:numPr>
          <w:ilvl w:val="1"/>
          <w:numId w:val="16"/>
        </w:numPr>
      </w:pPr>
      <w:r w:rsidRPr="00491540">
        <w:t>TAC members would report on industry developments and engage in email discussions</w:t>
      </w:r>
    </w:p>
    <w:p w14:paraId="2ECD7ADC" w14:textId="77777777" w:rsidR="00491540" w:rsidRPr="00491540" w:rsidRDefault="00491540" w:rsidP="00491540">
      <w:pPr>
        <w:pStyle w:val="BodyText"/>
        <w:numPr>
          <w:ilvl w:val="1"/>
          <w:numId w:val="16"/>
        </w:numPr>
      </w:pPr>
      <w:r w:rsidRPr="00491540">
        <w:t>TAC members may be involved with ongoing projects of interest to the TAC and industry participants overall. Developments with such projects could be reported to encourage discussion in the TAC</w:t>
      </w:r>
    </w:p>
    <w:p w14:paraId="6AA484B5" w14:textId="77777777" w:rsidR="00923157" w:rsidRPr="00E50A47" w:rsidRDefault="00923157" w:rsidP="00491540">
      <w:pPr>
        <w:pStyle w:val="BodyText"/>
        <w:ind w:left="720"/>
        <w:rPr>
          <w:rStyle w:val="Hyperlink"/>
          <w:color w:val="auto"/>
          <w:u w:val="none"/>
        </w:rPr>
      </w:pPr>
    </w:p>
    <w:sectPr w:rsidR="00923157"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6CBD" w14:textId="77777777" w:rsidR="00962D3F" w:rsidRDefault="00962D3F">
      <w:r>
        <w:separator/>
      </w:r>
    </w:p>
  </w:endnote>
  <w:endnote w:type="continuationSeparator" w:id="0">
    <w:p w14:paraId="53EC2FCD" w14:textId="77777777" w:rsidR="00962D3F" w:rsidRDefault="0096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8BAE4" w14:textId="77777777" w:rsidR="00962D3F" w:rsidRDefault="00962D3F">
      <w:r>
        <w:separator/>
      </w:r>
    </w:p>
  </w:footnote>
  <w:footnote w:type="continuationSeparator" w:id="0">
    <w:p w14:paraId="5C4B97CB" w14:textId="77777777" w:rsidR="00962D3F" w:rsidRDefault="0096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70979"/>
    <w:multiLevelType w:val="hybridMultilevel"/>
    <w:tmpl w:val="89063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43653"/>
    <w:multiLevelType w:val="hybridMultilevel"/>
    <w:tmpl w:val="89642EA8"/>
    <w:lvl w:ilvl="0" w:tplc="4482AE4C">
      <w:start w:val="1"/>
      <w:numFmt w:val="bullet"/>
      <w:lvlText w:val="§"/>
      <w:lvlJc w:val="left"/>
      <w:pPr>
        <w:tabs>
          <w:tab w:val="num" w:pos="720"/>
        </w:tabs>
        <w:ind w:left="720" w:hanging="360"/>
      </w:pPr>
      <w:rPr>
        <w:rFonts w:ascii="Wingdings" w:hAnsi="Wingdings" w:hint="default"/>
      </w:rPr>
    </w:lvl>
    <w:lvl w:ilvl="1" w:tplc="08E47B32">
      <w:numFmt w:val="bullet"/>
      <w:lvlText w:val="•"/>
      <w:lvlJc w:val="left"/>
      <w:pPr>
        <w:tabs>
          <w:tab w:val="num" w:pos="1440"/>
        </w:tabs>
        <w:ind w:left="1440" w:hanging="360"/>
      </w:pPr>
      <w:rPr>
        <w:rFonts w:ascii="Arial" w:hAnsi="Arial" w:hint="default"/>
      </w:rPr>
    </w:lvl>
    <w:lvl w:ilvl="2" w:tplc="BD32C980" w:tentative="1">
      <w:start w:val="1"/>
      <w:numFmt w:val="bullet"/>
      <w:lvlText w:val="§"/>
      <w:lvlJc w:val="left"/>
      <w:pPr>
        <w:tabs>
          <w:tab w:val="num" w:pos="2160"/>
        </w:tabs>
        <w:ind w:left="2160" w:hanging="360"/>
      </w:pPr>
      <w:rPr>
        <w:rFonts w:ascii="Wingdings" w:hAnsi="Wingdings" w:hint="default"/>
      </w:rPr>
    </w:lvl>
    <w:lvl w:ilvl="3" w:tplc="C92E77EE" w:tentative="1">
      <w:start w:val="1"/>
      <w:numFmt w:val="bullet"/>
      <w:lvlText w:val="§"/>
      <w:lvlJc w:val="left"/>
      <w:pPr>
        <w:tabs>
          <w:tab w:val="num" w:pos="2880"/>
        </w:tabs>
        <w:ind w:left="2880" w:hanging="360"/>
      </w:pPr>
      <w:rPr>
        <w:rFonts w:ascii="Wingdings" w:hAnsi="Wingdings" w:hint="default"/>
      </w:rPr>
    </w:lvl>
    <w:lvl w:ilvl="4" w:tplc="460EE5E6" w:tentative="1">
      <w:start w:val="1"/>
      <w:numFmt w:val="bullet"/>
      <w:lvlText w:val="§"/>
      <w:lvlJc w:val="left"/>
      <w:pPr>
        <w:tabs>
          <w:tab w:val="num" w:pos="3600"/>
        </w:tabs>
        <w:ind w:left="3600" w:hanging="360"/>
      </w:pPr>
      <w:rPr>
        <w:rFonts w:ascii="Wingdings" w:hAnsi="Wingdings" w:hint="default"/>
      </w:rPr>
    </w:lvl>
    <w:lvl w:ilvl="5" w:tplc="5260ADA0" w:tentative="1">
      <w:start w:val="1"/>
      <w:numFmt w:val="bullet"/>
      <w:lvlText w:val="§"/>
      <w:lvlJc w:val="left"/>
      <w:pPr>
        <w:tabs>
          <w:tab w:val="num" w:pos="4320"/>
        </w:tabs>
        <w:ind w:left="4320" w:hanging="360"/>
      </w:pPr>
      <w:rPr>
        <w:rFonts w:ascii="Wingdings" w:hAnsi="Wingdings" w:hint="default"/>
      </w:rPr>
    </w:lvl>
    <w:lvl w:ilvl="6" w:tplc="4216D808" w:tentative="1">
      <w:start w:val="1"/>
      <w:numFmt w:val="bullet"/>
      <w:lvlText w:val="§"/>
      <w:lvlJc w:val="left"/>
      <w:pPr>
        <w:tabs>
          <w:tab w:val="num" w:pos="5040"/>
        </w:tabs>
        <w:ind w:left="5040" w:hanging="360"/>
      </w:pPr>
      <w:rPr>
        <w:rFonts w:ascii="Wingdings" w:hAnsi="Wingdings" w:hint="default"/>
      </w:rPr>
    </w:lvl>
    <w:lvl w:ilvl="7" w:tplc="375E79AA" w:tentative="1">
      <w:start w:val="1"/>
      <w:numFmt w:val="bullet"/>
      <w:lvlText w:val="§"/>
      <w:lvlJc w:val="left"/>
      <w:pPr>
        <w:tabs>
          <w:tab w:val="num" w:pos="5760"/>
        </w:tabs>
        <w:ind w:left="5760" w:hanging="360"/>
      </w:pPr>
      <w:rPr>
        <w:rFonts w:ascii="Wingdings" w:hAnsi="Wingdings" w:hint="default"/>
      </w:rPr>
    </w:lvl>
    <w:lvl w:ilvl="8" w:tplc="144271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31CF0"/>
    <w:multiLevelType w:val="hybridMultilevel"/>
    <w:tmpl w:val="B2F27936"/>
    <w:lvl w:ilvl="0" w:tplc="8A36BE66">
      <w:start w:val="1"/>
      <w:numFmt w:val="bullet"/>
      <w:lvlText w:val="•"/>
      <w:lvlJc w:val="left"/>
      <w:pPr>
        <w:tabs>
          <w:tab w:val="num" w:pos="720"/>
        </w:tabs>
        <w:ind w:left="720" w:hanging="360"/>
      </w:pPr>
      <w:rPr>
        <w:rFonts w:ascii="Arial" w:hAnsi="Arial" w:hint="default"/>
      </w:rPr>
    </w:lvl>
    <w:lvl w:ilvl="1" w:tplc="C90687DE">
      <w:start w:val="1"/>
      <w:numFmt w:val="bullet"/>
      <w:lvlText w:val="•"/>
      <w:lvlJc w:val="left"/>
      <w:pPr>
        <w:tabs>
          <w:tab w:val="num" w:pos="1440"/>
        </w:tabs>
        <w:ind w:left="1440" w:hanging="360"/>
      </w:pPr>
      <w:rPr>
        <w:rFonts w:ascii="Arial" w:hAnsi="Arial" w:hint="default"/>
      </w:rPr>
    </w:lvl>
    <w:lvl w:ilvl="2" w:tplc="CF4C392C" w:tentative="1">
      <w:start w:val="1"/>
      <w:numFmt w:val="bullet"/>
      <w:lvlText w:val="•"/>
      <w:lvlJc w:val="left"/>
      <w:pPr>
        <w:tabs>
          <w:tab w:val="num" w:pos="2160"/>
        </w:tabs>
        <w:ind w:left="2160" w:hanging="360"/>
      </w:pPr>
      <w:rPr>
        <w:rFonts w:ascii="Arial" w:hAnsi="Arial" w:hint="default"/>
      </w:rPr>
    </w:lvl>
    <w:lvl w:ilvl="3" w:tplc="BEC41078" w:tentative="1">
      <w:start w:val="1"/>
      <w:numFmt w:val="bullet"/>
      <w:lvlText w:val="•"/>
      <w:lvlJc w:val="left"/>
      <w:pPr>
        <w:tabs>
          <w:tab w:val="num" w:pos="2880"/>
        </w:tabs>
        <w:ind w:left="2880" w:hanging="360"/>
      </w:pPr>
      <w:rPr>
        <w:rFonts w:ascii="Arial" w:hAnsi="Arial" w:hint="default"/>
      </w:rPr>
    </w:lvl>
    <w:lvl w:ilvl="4" w:tplc="4C68C26E" w:tentative="1">
      <w:start w:val="1"/>
      <w:numFmt w:val="bullet"/>
      <w:lvlText w:val="•"/>
      <w:lvlJc w:val="left"/>
      <w:pPr>
        <w:tabs>
          <w:tab w:val="num" w:pos="3600"/>
        </w:tabs>
        <w:ind w:left="3600" w:hanging="360"/>
      </w:pPr>
      <w:rPr>
        <w:rFonts w:ascii="Arial" w:hAnsi="Arial" w:hint="default"/>
      </w:rPr>
    </w:lvl>
    <w:lvl w:ilvl="5" w:tplc="9FB8FD1E" w:tentative="1">
      <w:start w:val="1"/>
      <w:numFmt w:val="bullet"/>
      <w:lvlText w:val="•"/>
      <w:lvlJc w:val="left"/>
      <w:pPr>
        <w:tabs>
          <w:tab w:val="num" w:pos="4320"/>
        </w:tabs>
        <w:ind w:left="4320" w:hanging="360"/>
      </w:pPr>
      <w:rPr>
        <w:rFonts w:ascii="Arial" w:hAnsi="Arial" w:hint="default"/>
      </w:rPr>
    </w:lvl>
    <w:lvl w:ilvl="6" w:tplc="28A6AFB8" w:tentative="1">
      <w:start w:val="1"/>
      <w:numFmt w:val="bullet"/>
      <w:lvlText w:val="•"/>
      <w:lvlJc w:val="left"/>
      <w:pPr>
        <w:tabs>
          <w:tab w:val="num" w:pos="5040"/>
        </w:tabs>
        <w:ind w:left="5040" w:hanging="360"/>
      </w:pPr>
      <w:rPr>
        <w:rFonts w:ascii="Arial" w:hAnsi="Arial" w:hint="default"/>
      </w:rPr>
    </w:lvl>
    <w:lvl w:ilvl="7" w:tplc="B11AACF0" w:tentative="1">
      <w:start w:val="1"/>
      <w:numFmt w:val="bullet"/>
      <w:lvlText w:val="•"/>
      <w:lvlJc w:val="left"/>
      <w:pPr>
        <w:tabs>
          <w:tab w:val="num" w:pos="5760"/>
        </w:tabs>
        <w:ind w:left="5760" w:hanging="360"/>
      </w:pPr>
      <w:rPr>
        <w:rFonts w:ascii="Arial" w:hAnsi="Arial" w:hint="default"/>
      </w:rPr>
    </w:lvl>
    <w:lvl w:ilvl="8" w:tplc="10E217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0"/>
  </w:num>
  <w:num w:numId="7">
    <w:abstractNumId w:val="5"/>
  </w:num>
  <w:num w:numId="8">
    <w:abstractNumId w:val="13"/>
  </w:num>
  <w:num w:numId="9">
    <w:abstractNumId w:val="15"/>
  </w:num>
  <w:num w:numId="10">
    <w:abstractNumId w:val="10"/>
  </w:num>
  <w:num w:numId="11">
    <w:abstractNumId w:val="1"/>
  </w:num>
  <w:num w:numId="12">
    <w:abstractNumId w:val="8"/>
  </w:num>
  <w:num w:numId="13">
    <w:abstractNumId w:val="7"/>
  </w:num>
  <w:num w:numId="14">
    <w:abstractNumId w:val="11"/>
  </w:num>
  <w:num w:numId="15">
    <w:abstractNumId w:val="2"/>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0477"/>
    <w:rsid w:val="000375D6"/>
    <w:rsid w:val="00047D1A"/>
    <w:rsid w:val="0005269E"/>
    <w:rsid w:val="00074307"/>
    <w:rsid w:val="0008242D"/>
    <w:rsid w:val="00092995"/>
    <w:rsid w:val="00094FD0"/>
    <w:rsid w:val="000B0371"/>
    <w:rsid w:val="000B1BBB"/>
    <w:rsid w:val="000B2B27"/>
    <w:rsid w:val="000B3414"/>
    <w:rsid w:val="000C0F55"/>
    <w:rsid w:val="000D3865"/>
    <w:rsid w:val="001230A3"/>
    <w:rsid w:val="00137A1E"/>
    <w:rsid w:val="00137C36"/>
    <w:rsid w:val="00154B4A"/>
    <w:rsid w:val="001763A4"/>
    <w:rsid w:val="001924C8"/>
    <w:rsid w:val="00195099"/>
    <w:rsid w:val="001A4227"/>
    <w:rsid w:val="001A4AC6"/>
    <w:rsid w:val="001B334F"/>
    <w:rsid w:val="001E3583"/>
    <w:rsid w:val="0021548A"/>
    <w:rsid w:val="002174EF"/>
    <w:rsid w:val="002229A6"/>
    <w:rsid w:val="00226E3F"/>
    <w:rsid w:val="00231F30"/>
    <w:rsid w:val="002346C1"/>
    <w:rsid w:val="0025368E"/>
    <w:rsid w:val="0026475E"/>
    <w:rsid w:val="0026685A"/>
    <w:rsid w:val="00274850"/>
    <w:rsid w:val="002A5551"/>
    <w:rsid w:val="002B0572"/>
    <w:rsid w:val="002C20AD"/>
    <w:rsid w:val="002D4CE6"/>
    <w:rsid w:val="002D75C9"/>
    <w:rsid w:val="002E71AF"/>
    <w:rsid w:val="002E7594"/>
    <w:rsid w:val="003231E8"/>
    <w:rsid w:val="0033005B"/>
    <w:rsid w:val="00344A21"/>
    <w:rsid w:val="00373E7A"/>
    <w:rsid w:val="00375AA8"/>
    <w:rsid w:val="00384016"/>
    <w:rsid w:val="003A028F"/>
    <w:rsid w:val="003A4411"/>
    <w:rsid w:val="003B59ED"/>
    <w:rsid w:val="003D15B6"/>
    <w:rsid w:val="003D6625"/>
    <w:rsid w:val="003E06DF"/>
    <w:rsid w:val="003E60F9"/>
    <w:rsid w:val="003F306E"/>
    <w:rsid w:val="00410809"/>
    <w:rsid w:val="004134CC"/>
    <w:rsid w:val="004264F5"/>
    <w:rsid w:val="00437D77"/>
    <w:rsid w:val="00442E31"/>
    <w:rsid w:val="00453301"/>
    <w:rsid w:val="004552C9"/>
    <w:rsid w:val="00455473"/>
    <w:rsid w:val="00462CE9"/>
    <w:rsid w:val="00491540"/>
    <w:rsid w:val="004979E9"/>
    <w:rsid w:val="004A0CCB"/>
    <w:rsid w:val="004A1B38"/>
    <w:rsid w:val="004A618F"/>
    <w:rsid w:val="004A64F3"/>
    <w:rsid w:val="004B7726"/>
    <w:rsid w:val="004D5314"/>
    <w:rsid w:val="004E06DF"/>
    <w:rsid w:val="004E727F"/>
    <w:rsid w:val="004E7DDB"/>
    <w:rsid w:val="00520B9B"/>
    <w:rsid w:val="00521BC7"/>
    <w:rsid w:val="0053000C"/>
    <w:rsid w:val="005306A5"/>
    <w:rsid w:val="00530E02"/>
    <w:rsid w:val="005332D9"/>
    <w:rsid w:val="00561C69"/>
    <w:rsid w:val="00565B23"/>
    <w:rsid w:val="005762B1"/>
    <w:rsid w:val="00586B24"/>
    <w:rsid w:val="00592C7B"/>
    <w:rsid w:val="00592FD6"/>
    <w:rsid w:val="005B3294"/>
    <w:rsid w:val="005C28FC"/>
    <w:rsid w:val="005C3895"/>
    <w:rsid w:val="005D0F22"/>
    <w:rsid w:val="005E50AD"/>
    <w:rsid w:val="005E60F4"/>
    <w:rsid w:val="005F4589"/>
    <w:rsid w:val="00603446"/>
    <w:rsid w:val="006074B3"/>
    <w:rsid w:val="00617EA3"/>
    <w:rsid w:val="00625583"/>
    <w:rsid w:val="00632216"/>
    <w:rsid w:val="00634D1B"/>
    <w:rsid w:val="006352A9"/>
    <w:rsid w:val="006548F0"/>
    <w:rsid w:val="00655ED2"/>
    <w:rsid w:val="0065677E"/>
    <w:rsid w:val="0066550E"/>
    <w:rsid w:val="00687DE3"/>
    <w:rsid w:val="006920FF"/>
    <w:rsid w:val="006973E6"/>
    <w:rsid w:val="006F4D51"/>
    <w:rsid w:val="006F7FE1"/>
    <w:rsid w:val="007070FE"/>
    <w:rsid w:val="00723347"/>
    <w:rsid w:val="007258F5"/>
    <w:rsid w:val="00726AF2"/>
    <w:rsid w:val="00740F64"/>
    <w:rsid w:val="007446BA"/>
    <w:rsid w:val="00754709"/>
    <w:rsid w:val="0077515D"/>
    <w:rsid w:val="007920A3"/>
    <w:rsid w:val="007B239F"/>
    <w:rsid w:val="007B2BB0"/>
    <w:rsid w:val="007B6CEF"/>
    <w:rsid w:val="007E00F8"/>
    <w:rsid w:val="007F536F"/>
    <w:rsid w:val="00804985"/>
    <w:rsid w:val="008057C2"/>
    <w:rsid w:val="008222AA"/>
    <w:rsid w:val="008256B7"/>
    <w:rsid w:val="00840363"/>
    <w:rsid w:val="008560DC"/>
    <w:rsid w:val="00860DD6"/>
    <w:rsid w:val="008650CD"/>
    <w:rsid w:val="00877DAF"/>
    <w:rsid w:val="00885613"/>
    <w:rsid w:val="008956A5"/>
    <w:rsid w:val="008A1034"/>
    <w:rsid w:val="008E18F0"/>
    <w:rsid w:val="008E3ED4"/>
    <w:rsid w:val="008E3ED8"/>
    <w:rsid w:val="008E7E9C"/>
    <w:rsid w:val="008F27FD"/>
    <w:rsid w:val="008F4A30"/>
    <w:rsid w:val="008F725C"/>
    <w:rsid w:val="00923157"/>
    <w:rsid w:val="0092540A"/>
    <w:rsid w:val="00934F5F"/>
    <w:rsid w:val="00941805"/>
    <w:rsid w:val="009420DC"/>
    <w:rsid w:val="00946881"/>
    <w:rsid w:val="00960ACD"/>
    <w:rsid w:val="00962B0C"/>
    <w:rsid w:val="00962D3F"/>
    <w:rsid w:val="00964C72"/>
    <w:rsid w:val="00970F98"/>
    <w:rsid w:val="009A00B4"/>
    <w:rsid w:val="009B0208"/>
    <w:rsid w:val="009B3869"/>
    <w:rsid w:val="009F07A9"/>
    <w:rsid w:val="00A13FE4"/>
    <w:rsid w:val="00A16194"/>
    <w:rsid w:val="00A44228"/>
    <w:rsid w:val="00A45F12"/>
    <w:rsid w:val="00A63455"/>
    <w:rsid w:val="00A63B02"/>
    <w:rsid w:val="00A813A8"/>
    <w:rsid w:val="00A817ED"/>
    <w:rsid w:val="00A872FE"/>
    <w:rsid w:val="00A9596F"/>
    <w:rsid w:val="00AB08D0"/>
    <w:rsid w:val="00AB29FC"/>
    <w:rsid w:val="00AD0DDD"/>
    <w:rsid w:val="00AE6355"/>
    <w:rsid w:val="00AF15B4"/>
    <w:rsid w:val="00B023F9"/>
    <w:rsid w:val="00B03725"/>
    <w:rsid w:val="00B15964"/>
    <w:rsid w:val="00B31311"/>
    <w:rsid w:val="00B3131F"/>
    <w:rsid w:val="00B5508C"/>
    <w:rsid w:val="00B669DB"/>
    <w:rsid w:val="00B72343"/>
    <w:rsid w:val="00BA7641"/>
    <w:rsid w:val="00BB3D83"/>
    <w:rsid w:val="00BC2AF6"/>
    <w:rsid w:val="00BD4A6C"/>
    <w:rsid w:val="00BD561D"/>
    <w:rsid w:val="00BD6616"/>
    <w:rsid w:val="00BD76C8"/>
    <w:rsid w:val="00BE3B29"/>
    <w:rsid w:val="00BF5717"/>
    <w:rsid w:val="00C12A6A"/>
    <w:rsid w:val="00C2555C"/>
    <w:rsid w:val="00C37FB6"/>
    <w:rsid w:val="00C47976"/>
    <w:rsid w:val="00C5464C"/>
    <w:rsid w:val="00C55AF3"/>
    <w:rsid w:val="00C63AFC"/>
    <w:rsid w:val="00C64FE2"/>
    <w:rsid w:val="00CA3D3B"/>
    <w:rsid w:val="00CB0A96"/>
    <w:rsid w:val="00CC79CB"/>
    <w:rsid w:val="00CD1E1B"/>
    <w:rsid w:val="00CD2AC5"/>
    <w:rsid w:val="00CD72F5"/>
    <w:rsid w:val="00CD7D00"/>
    <w:rsid w:val="00CE48F5"/>
    <w:rsid w:val="00D053DE"/>
    <w:rsid w:val="00D11D22"/>
    <w:rsid w:val="00D120E9"/>
    <w:rsid w:val="00D31CD5"/>
    <w:rsid w:val="00D366EC"/>
    <w:rsid w:val="00D44938"/>
    <w:rsid w:val="00D716BE"/>
    <w:rsid w:val="00D84A03"/>
    <w:rsid w:val="00D95048"/>
    <w:rsid w:val="00DB360A"/>
    <w:rsid w:val="00DB447A"/>
    <w:rsid w:val="00E11347"/>
    <w:rsid w:val="00E13ADB"/>
    <w:rsid w:val="00E14F12"/>
    <w:rsid w:val="00E34DB0"/>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01928"/>
    <w:rsid w:val="00F129F8"/>
    <w:rsid w:val="00F215D2"/>
    <w:rsid w:val="00F475CE"/>
    <w:rsid w:val="00F62482"/>
    <w:rsid w:val="00F736D8"/>
    <w:rsid w:val="00F81C8E"/>
    <w:rsid w:val="00F97919"/>
    <w:rsid w:val="00FA2E32"/>
    <w:rsid w:val="00FB2669"/>
    <w:rsid w:val="00FB4D52"/>
    <w:rsid w:val="00FC0426"/>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57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786121496">
      <w:bodyDiv w:val="1"/>
      <w:marLeft w:val="0"/>
      <w:marRight w:val="0"/>
      <w:marTop w:val="0"/>
      <w:marBottom w:val="0"/>
      <w:divBdr>
        <w:top w:val="none" w:sz="0" w:space="0" w:color="auto"/>
        <w:left w:val="none" w:sz="0" w:space="0" w:color="auto"/>
        <w:bottom w:val="none" w:sz="0" w:space="0" w:color="auto"/>
        <w:right w:val="none" w:sz="0" w:space="0" w:color="auto"/>
      </w:divBdr>
      <w:divsChild>
        <w:div w:id="2118329598">
          <w:marLeft w:val="346"/>
          <w:marRight w:val="0"/>
          <w:marTop w:val="96"/>
          <w:marBottom w:val="0"/>
          <w:divBdr>
            <w:top w:val="none" w:sz="0" w:space="0" w:color="auto"/>
            <w:left w:val="none" w:sz="0" w:space="0" w:color="auto"/>
            <w:bottom w:val="none" w:sz="0" w:space="0" w:color="auto"/>
            <w:right w:val="none" w:sz="0" w:space="0" w:color="auto"/>
          </w:divBdr>
        </w:div>
        <w:div w:id="360670711">
          <w:marLeft w:val="619"/>
          <w:marRight w:val="0"/>
          <w:marTop w:val="77"/>
          <w:marBottom w:val="0"/>
          <w:divBdr>
            <w:top w:val="none" w:sz="0" w:space="0" w:color="auto"/>
            <w:left w:val="none" w:sz="0" w:space="0" w:color="auto"/>
            <w:bottom w:val="none" w:sz="0" w:space="0" w:color="auto"/>
            <w:right w:val="none" w:sz="0" w:space="0" w:color="auto"/>
          </w:divBdr>
        </w:div>
        <w:div w:id="963736175">
          <w:marLeft w:val="619"/>
          <w:marRight w:val="0"/>
          <w:marTop w:val="77"/>
          <w:marBottom w:val="0"/>
          <w:divBdr>
            <w:top w:val="none" w:sz="0" w:space="0" w:color="auto"/>
            <w:left w:val="none" w:sz="0" w:space="0" w:color="auto"/>
            <w:bottom w:val="none" w:sz="0" w:space="0" w:color="auto"/>
            <w:right w:val="none" w:sz="0" w:space="0" w:color="auto"/>
          </w:divBdr>
        </w:div>
      </w:divsChild>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158691756">
      <w:bodyDiv w:val="1"/>
      <w:marLeft w:val="0"/>
      <w:marRight w:val="0"/>
      <w:marTop w:val="0"/>
      <w:marBottom w:val="0"/>
      <w:divBdr>
        <w:top w:val="none" w:sz="0" w:space="0" w:color="auto"/>
        <w:left w:val="none" w:sz="0" w:space="0" w:color="auto"/>
        <w:bottom w:val="none" w:sz="0" w:space="0" w:color="auto"/>
        <w:right w:val="none" w:sz="0" w:space="0" w:color="auto"/>
      </w:divBdr>
      <w:divsChild>
        <w:div w:id="237643110">
          <w:marLeft w:val="619"/>
          <w:marRight w:val="0"/>
          <w:marTop w:val="96"/>
          <w:marBottom w:val="0"/>
          <w:divBdr>
            <w:top w:val="none" w:sz="0" w:space="0" w:color="auto"/>
            <w:left w:val="none" w:sz="0" w:space="0" w:color="auto"/>
            <w:bottom w:val="none" w:sz="0" w:space="0" w:color="auto"/>
            <w:right w:val="none" w:sz="0" w:space="0" w:color="auto"/>
          </w:divBdr>
        </w:div>
      </w:divsChild>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1/OFABoardMinutes_202103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8</cp:revision>
  <cp:lastPrinted>2017-04-19T19:22:00Z</cp:lastPrinted>
  <dcterms:created xsi:type="dcterms:W3CDTF">2021-04-15T15:46:00Z</dcterms:created>
  <dcterms:modified xsi:type="dcterms:W3CDTF">2021-04-15T17:30:00Z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